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63E5" w14:textId="23F7D1FC" w:rsidR="0022333F" w:rsidRDefault="009013E3" w:rsidP="00FB3AFF">
      <w:pPr>
        <w:pStyle w:val="Rubrik1"/>
      </w:pPr>
      <w:r>
        <w:t xml:space="preserve">Checklista för </w:t>
      </w:r>
      <w:r w:rsidR="00634299">
        <w:t>ordinarie drift- och förvaltnings</w:t>
      </w:r>
      <w:r>
        <w:t>åtgärder</w:t>
      </w:r>
    </w:p>
    <w:p w14:paraId="0531B084" w14:textId="32C9B8E2" w:rsidR="00FB3AFF" w:rsidRPr="00CE5861" w:rsidRDefault="00FB3AFF" w:rsidP="00E23857">
      <w:pPr>
        <w:rPr>
          <w:spacing w:val="8"/>
          <w:sz w:val="18"/>
        </w:rPr>
      </w:pPr>
      <w:r w:rsidRPr="00CE5861">
        <w:rPr>
          <w:spacing w:val="8"/>
          <w:sz w:val="18"/>
        </w:rPr>
        <w:t xml:space="preserve">Gå igenom listan och kontrollera att dessa åtgärder </w:t>
      </w:r>
      <w:r w:rsidR="00F51A41">
        <w:rPr>
          <w:spacing w:val="8"/>
          <w:sz w:val="18"/>
        </w:rPr>
        <w:t xml:space="preserve">verkligen </w:t>
      </w:r>
      <w:r w:rsidRPr="00CE5861">
        <w:rPr>
          <w:spacing w:val="8"/>
          <w:sz w:val="18"/>
        </w:rPr>
        <w:t>genomförs</w:t>
      </w:r>
      <w:r w:rsidR="00F51A41">
        <w:rPr>
          <w:spacing w:val="8"/>
          <w:sz w:val="18"/>
        </w:rPr>
        <w:t>,</w:t>
      </w:r>
      <w:r w:rsidRPr="00CE5861">
        <w:rPr>
          <w:spacing w:val="8"/>
          <w:sz w:val="18"/>
        </w:rPr>
        <w:t xml:space="preserve"> av er själva eller av befintlig drift- och förvaltningsleverantör. Syftet är att </w:t>
      </w:r>
      <w:r w:rsidR="008D7311" w:rsidRPr="00CE5861">
        <w:rPr>
          <w:spacing w:val="8"/>
          <w:sz w:val="18"/>
        </w:rPr>
        <w:t>se till att den dagliga driften dels utförs på ett tillfredsställande sätt, dels att tjänsterna från de båda leverantörerna inte ska krocka.</w:t>
      </w:r>
      <w:r w:rsidR="00912D01">
        <w:rPr>
          <w:spacing w:val="8"/>
          <w:sz w:val="18"/>
        </w:rPr>
        <w:t xml:space="preserve"> </w:t>
      </w:r>
    </w:p>
    <w:tbl>
      <w:tblPr>
        <w:tblStyle w:val="Tabellrutntljust"/>
        <w:tblW w:w="9394" w:type="dxa"/>
        <w:tblLayout w:type="fixed"/>
        <w:tblLook w:val="0600" w:firstRow="0" w:lastRow="0" w:firstColumn="0" w:lastColumn="0" w:noHBand="1" w:noVBand="1"/>
      </w:tblPr>
      <w:tblGrid>
        <w:gridCol w:w="7693"/>
        <w:gridCol w:w="1701"/>
      </w:tblGrid>
      <w:tr w:rsidR="00233F54" w:rsidRPr="008D7311" w14:paraId="1967541C" w14:textId="77777777" w:rsidTr="00233F54">
        <w:trPr>
          <w:trHeight w:val="397"/>
        </w:trPr>
        <w:tc>
          <w:tcPr>
            <w:tcW w:w="7693" w:type="dxa"/>
            <w:tcBorders>
              <w:top w:val="nil"/>
              <w:left w:val="nil"/>
              <w:right w:val="nil"/>
            </w:tcBorders>
          </w:tcPr>
          <w:p w14:paraId="314E913D" w14:textId="3B1A1F7A" w:rsidR="00233F54" w:rsidRPr="008D7311" w:rsidRDefault="00233F54" w:rsidP="008D7311">
            <w:pPr>
              <w:pStyle w:val="Rubrik4"/>
              <w:outlineLvl w:val="3"/>
            </w:pPr>
            <w:r>
              <w:t>Tjänst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E269678" w14:textId="3CC4D817" w:rsidR="00233F54" w:rsidRPr="008D7311" w:rsidRDefault="00233F54" w:rsidP="008D7311">
            <w:pPr>
              <w:pStyle w:val="Rubrik4"/>
              <w:outlineLvl w:val="3"/>
            </w:pPr>
            <w:r>
              <w:t>Vem utför?</w:t>
            </w:r>
          </w:p>
        </w:tc>
      </w:tr>
      <w:tr w:rsidR="00233F54" w:rsidRPr="00CE5861" w14:paraId="108E5CD3" w14:textId="55671DC3" w:rsidTr="00233F54">
        <w:trPr>
          <w:trHeight w:val="669"/>
        </w:trPr>
        <w:tc>
          <w:tcPr>
            <w:tcW w:w="7693" w:type="dxa"/>
          </w:tcPr>
          <w:p w14:paraId="39F7F061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>Förvaltning</w:t>
            </w:r>
          </w:p>
          <w:p w14:paraId="77CD84EA" w14:textId="77777777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Göra underhållsplan</w:t>
            </w:r>
          </w:p>
          <w:p w14:paraId="4C1D067A" w14:textId="2270F062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Leda / styra åtgärder i underhållsplan</w:t>
            </w:r>
          </w:p>
        </w:tc>
        <w:tc>
          <w:tcPr>
            <w:tcW w:w="1701" w:type="dxa"/>
          </w:tcPr>
          <w:p w14:paraId="6FEDB53A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4ED2A996" w14:textId="0D4E67C9" w:rsidTr="00233F54">
        <w:trPr>
          <w:trHeight w:val="235"/>
        </w:trPr>
        <w:tc>
          <w:tcPr>
            <w:tcW w:w="7693" w:type="dxa"/>
          </w:tcPr>
          <w:p w14:paraId="7438A185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 xml:space="preserve">Styr- och övervakningssystem </w:t>
            </w:r>
          </w:p>
          <w:p w14:paraId="611D6EA3" w14:textId="77777777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Utföra mätaravläsningar och lämna till B / L för teknisk förvaltning energi. Avser samtliga mätare för försörjningsmedia. Är avläsningen är manuell eller datoriserad?</w:t>
            </w:r>
          </w:p>
          <w:p w14:paraId="484E8EF8" w14:textId="652F42AA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Tillsyn, drift - och skötsel enligt anläggningens driftinstruktioner och underhållsinstruktioner.</w:t>
            </w:r>
          </w:p>
          <w:p w14:paraId="408BD0B6" w14:textId="39AF8093" w:rsidR="00233F54" w:rsidRPr="00CE5861" w:rsidRDefault="00233F54" w:rsidP="008D7311">
            <w:pPr>
              <w:pStyle w:val="Ingetavstnd"/>
              <w:spacing w:after="120"/>
              <w:rPr>
                <w:b/>
                <w:bCs/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  <w:u w:val="single"/>
              </w:rPr>
              <w:t>I</w:t>
            </w:r>
            <w:r w:rsidRPr="00CE5861">
              <w:rPr>
                <w:spacing w:val="6"/>
                <w:sz w:val="18"/>
                <w:szCs w:val="20"/>
              </w:rPr>
              <w:t xml:space="preserve">nställningar ska </w:t>
            </w:r>
            <w:r w:rsidRPr="00CE5861">
              <w:rPr>
                <w:spacing w:val="6"/>
                <w:sz w:val="18"/>
                <w:szCs w:val="20"/>
                <w:u w:val="single"/>
              </w:rPr>
              <w:t>inte</w:t>
            </w:r>
            <w:r w:rsidRPr="00CE5861">
              <w:rPr>
                <w:spacing w:val="6"/>
                <w:sz w:val="18"/>
                <w:szCs w:val="20"/>
              </w:rPr>
              <w:t xml:space="preserve"> justeras utan att samråda med L för teknisk förvaltning energi. </w:t>
            </w:r>
          </w:p>
        </w:tc>
        <w:tc>
          <w:tcPr>
            <w:tcW w:w="1701" w:type="dxa"/>
          </w:tcPr>
          <w:p w14:paraId="13F04B49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78391EF8" w14:textId="0484EB04" w:rsidTr="00233F54">
        <w:trPr>
          <w:trHeight w:val="611"/>
        </w:trPr>
        <w:tc>
          <w:tcPr>
            <w:tcW w:w="7693" w:type="dxa"/>
          </w:tcPr>
          <w:p w14:paraId="5EF64EB6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 xml:space="preserve">Tappvattensystem i byggnad </w:t>
            </w:r>
          </w:p>
          <w:p w14:paraId="026DB2F8" w14:textId="6A767F16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 xml:space="preserve">Tillsyn och skötsel av varmvattenberedare och varmvattencirkulation. </w:t>
            </w:r>
          </w:p>
          <w:p w14:paraId="1554FB4B" w14:textId="5C2E9742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Kontroll av vattentemperatur i beredare och system.</w:t>
            </w:r>
          </w:p>
        </w:tc>
        <w:tc>
          <w:tcPr>
            <w:tcW w:w="1701" w:type="dxa"/>
          </w:tcPr>
          <w:p w14:paraId="7A38B478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2C123A0B" w14:textId="6C704C63" w:rsidTr="00233F54">
        <w:trPr>
          <w:trHeight w:val="235"/>
        </w:trPr>
        <w:tc>
          <w:tcPr>
            <w:tcW w:w="7693" w:type="dxa"/>
          </w:tcPr>
          <w:p w14:paraId="7321439E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>Avloppsvattensystem i byggnad</w:t>
            </w:r>
          </w:p>
          <w:p w14:paraId="00934031" w14:textId="7B448F19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 xml:space="preserve">Tillsyn och skötsel av </w:t>
            </w:r>
            <w:proofErr w:type="spellStart"/>
            <w:r w:rsidRPr="00CE5861">
              <w:rPr>
                <w:spacing w:val="6"/>
                <w:sz w:val="18"/>
                <w:szCs w:val="20"/>
              </w:rPr>
              <w:t>ev</w:t>
            </w:r>
            <w:proofErr w:type="spellEnd"/>
            <w:r w:rsidRPr="00CE5861">
              <w:rPr>
                <w:spacing w:val="6"/>
                <w:sz w:val="18"/>
                <w:szCs w:val="20"/>
              </w:rPr>
              <w:t xml:space="preserve"> avloppspumpar, avskiljare och dylikt.</w:t>
            </w:r>
          </w:p>
        </w:tc>
        <w:tc>
          <w:tcPr>
            <w:tcW w:w="1701" w:type="dxa"/>
          </w:tcPr>
          <w:p w14:paraId="2B2F6847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09A88DAE" w14:textId="54C03E70" w:rsidTr="00233F54">
        <w:trPr>
          <w:trHeight w:val="672"/>
        </w:trPr>
        <w:tc>
          <w:tcPr>
            <w:tcW w:w="7693" w:type="dxa"/>
          </w:tcPr>
          <w:p w14:paraId="12B5B0E3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 xml:space="preserve">Värmesystem i byggnader </w:t>
            </w:r>
          </w:p>
          <w:p w14:paraId="0EF02E75" w14:textId="0C8F52E4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 xml:space="preserve">Tillsyn med avseende på funktion av utrustning i värmesystem såsom shuntgrupper, säkerhetsanordningar, filter </w:t>
            </w:r>
            <w:proofErr w:type="gramStart"/>
            <w:r w:rsidRPr="00CE5861">
              <w:rPr>
                <w:spacing w:val="6"/>
                <w:sz w:val="18"/>
                <w:szCs w:val="20"/>
              </w:rPr>
              <w:t>m.m.</w:t>
            </w:r>
            <w:proofErr w:type="gramEnd"/>
          </w:p>
          <w:p w14:paraId="53677D94" w14:textId="0DBF98C2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 xml:space="preserve">Tillsyn och skötsel av fjärrvärme-undercentral/förbränningspanna/värmepump enligt anläggningens drift- och underhållsinstruktioner. </w:t>
            </w:r>
          </w:p>
          <w:p w14:paraId="74B0B08C" w14:textId="504C5DA9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Kontroll och loggning av värmebärartemperatur i tillopps- och returledningar</w:t>
            </w:r>
          </w:p>
          <w:p w14:paraId="3B5E0D92" w14:textId="4B3C5F17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Kontroll av tillförd och avgiven energi (SCOP) för värmepump eller kylmaskiner, dokumentation av denna.</w:t>
            </w:r>
          </w:p>
          <w:p w14:paraId="3060B911" w14:textId="5E2DE661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Luftning av radiatorer i allmänna utrymmen, driftutrymmen och lägenheter</w:t>
            </w:r>
          </w:p>
        </w:tc>
        <w:tc>
          <w:tcPr>
            <w:tcW w:w="1701" w:type="dxa"/>
          </w:tcPr>
          <w:p w14:paraId="6E2835F0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245784FC" w14:textId="17AA1D91" w:rsidTr="00233F54">
        <w:trPr>
          <w:trHeight w:val="446"/>
        </w:trPr>
        <w:tc>
          <w:tcPr>
            <w:tcW w:w="7693" w:type="dxa"/>
          </w:tcPr>
          <w:p w14:paraId="3CFD5F25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 xml:space="preserve">Luftbehandlingssystem </w:t>
            </w:r>
          </w:p>
          <w:p w14:paraId="11D931AF" w14:textId="64B2DE0C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Tillsyn av ventilationsaggregat och luftintag.</w:t>
            </w:r>
          </w:p>
          <w:p w14:paraId="0E6427FC" w14:textId="77777777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 xml:space="preserve">Skötsel av ventilationsaggregat, </w:t>
            </w:r>
            <w:proofErr w:type="spellStart"/>
            <w:r w:rsidRPr="00CE5861">
              <w:rPr>
                <w:spacing w:val="6"/>
                <w:sz w:val="18"/>
                <w:szCs w:val="20"/>
              </w:rPr>
              <w:t>inkl</w:t>
            </w:r>
            <w:proofErr w:type="spellEnd"/>
            <w:r w:rsidRPr="00CE5861">
              <w:rPr>
                <w:spacing w:val="6"/>
                <w:sz w:val="18"/>
                <w:szCs w:val="20"/>
              </w:rPr>
              <w:t xml:space="preserve"> filterbyte och rengöring av värmeåtervinning.</w:t>
            </w:r>
          </w:p>
          <w:p w14:paraId="738DDCAB" w14:textId="16F5416C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 xml:space="preserve">Rengöring av luftintag (nät / galler </w:t>
            </w:r>
            <w:proofErr w:type="gramStart"/>
            <w:r w:rsidRPr="00CE5861">
              <w:rPr>
                <w:spacing w:val="6"/>
                <w:sz w:val="18"/>
                <w:szCs w:val="20"/>
              </w:rPr>
              <w:t>etc.</w:t>
            </w:r>
            <w:proofErr w:type="gramEnd"/>
            <w:r w:rsidRPr="00CE5861">
              <w:rPr>
                <w:spacing w:val="6"/>
                <w:sz w:val="18"/>
                <w:szCs w:val="20"/>
              </w:rPr>
              <w:t>)</w:t>
            </w:r>
          </w:p>
        </w:tc>
        <w:tc>
          <w:tcPr>
            <w:tcW w:w="1701" w:type="dxa"/>
          </w:tcPr>
          <w:p w14:paraId="743D145F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6A5C472D" w14:textId="66437267" w:rsidTr="00233F54">
        <w:trPr>
          <w:trHeight w:val="263"/>
        </w:trPr>
        <w:tc>
          <w:tcPr>
            <w:tcW w:w="7693" w:type="dxa"/>
          </w:tcPr>
          <w:p w14:paraId="268F6353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 xml:space="preserve">Elsystem </w:t>
            </w:r>
          </w:p>
          <w:p w14:paraId="65E22BC9" w14:textId="77777777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 xml:space="preserve">Kontroll av funktion - och styrning för värmekablar (avisning av tak, - stuprör och markvärme). </w:t>
            </w:r>
          </w:p>
          <w:p w14:paraId="30B6A68C" w14:textId="77777777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Kontroll av funktion - och styrning av motorvärmare.</w:t>
            </w:r>
          </w:p>
        </w:tc>
        <w:tc>
          <w:tcPr>
            <w:tcW w:w="1701" w:type="dxa"/>
          </w:tcPr>
          <w:p w14:paraId="4488B6DB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6D63B577" w14:textId="4BDBB671" w:rsidTr="00233F54">
        <w:trPr>
          <w:trHeight w:val="569"/>
        </w:trPr>
        <w:tc>
          <w:tcPr>
            <w:tcW w:w="7693" w:type="dxa"/>
          </w:tcPr>
          <w:p w14:paraId="3AC925EB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 xml:space="preserve">Belysningssystem </w:t>
            </w:r>
          </w:p>
          <w:p w14:paraId="4D450F2B" w14:textId="4D47ACAC" w:rsidR="00233F54" w:rsidRPr="00CE586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Byte av ljuskällor</w:t>
            </w:r>
            <w:r w:rsidR="002C3379" w:rsidRPr="00CE5861">
              <w:rPr>
                <w:spacing w:val="6"/>
                <w:sz w:val="18"/>
                <w:szCs w:val="20"/>
              </w:rPr>
              <w:t>, kontroll att de är av rätt sort.</w:t>
            </w:r>
          </w:p>
        </w:tc>
        <w:tc>
          <w:tcPr>
            <w:tcW w:w="1701" w:type="dxa"/>
          </w:tcPr>
          <w:p w14:paraId="46F2E072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3C261DF9" w14:textId="6E99559F" w:rsidTr="00233F54">
        <w:trPr>
          <w:trHeight w:val="235"/>
        </w:trPr>
        <w:tc>
          <w:tcPr>
            <w:tcW w:w="7693" w:type="dxa"/>
          </w:tcPr>
          <w:p w14:paraId="3AEEDB72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 xml:space="preserve">Fasader och entréer </w:t>
            </w:r>
          </w:p>
          <w:p w14:paraId="636F33E1" w14:textId="51B81761" w:rsidR="00233F54" w:rsidRPr="00CE5861" w:rsidRDefault="002C1E4E" w:rsidP="008D7311">
            <w:pPr>
              <w:pStyle w:val="Ingetavstnd"/>
              <w:spacing w:after="120"/>
              <w:rPr>
                <w:b/>
                <w:bCs/>
                <w:spacing w:val="6"/>
                <w:sz w:val="18"/>
                <w:szCs w:val="20"/>
              </w:rPr>
            </w:pPr>
            <w:r w:rsidRPr="00CE5861">
              <w:rPr>
                <w:spacing w:val="6"/>
                <w:sz w:val="18"/>
                <w:szCs w:val="20"/>
              </w:rPr>
              <w:t>K</w:t>
            </w:r>
            <w:r w:rsidR="00233F54" w:rsidRPr="00CE5861">
              <w:rPr>
                <w:spacing w:val="6"/>
                <w:sz w:val="18"/>
                <w:szCs w:val="20"/>
              </w:rPr>
              <w:t>ontroll av tätningslister och byte vid behov</w:t>
            </w:r>
            <w:r w:rsidR="002C3379" w:rsidRPr="00CE5861">
              <w:rPr>
                <w:spacing w:val="6"/>
                <w:sz w:val="18"/>
                <w:szCs w:val="20"/>
              </w:rPr>
              <w:t>.</w:t>
            </w:r>
          </w:p>
        </w:tc>
        <w:tc>
          <w:tcPr>
            <w:tcW w:w="1701" w:type="dxa"/>
          </w:tcPr>
          <w:p w14:paraId="0B76974C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  <w:tr w:rsidR="00233F54" w:rsidRPr="00CE5861" w14:paraId="6118D6F9" w14:textId="5F96ECB0" w:rsidTr="00233F54">
        <w:trPr>
          <w:trHeight w:val="470"/>
        </w:trPr>
        <w:tc>
          <w:tcPr>
            <w:tcW w:w="7693" w:type="dxa"/>
          </w:tcPr>
          <w:p w14:paraId="0EAD6CAF" w14:textId="77777777" w:rsidR="00233F54" w:rsidRPr="00CE5861" w:rsidRDefault="00233F54" w:rsidP="008D7311">
            <w:pPr>
              <w:pStyle w:val="Rubrik4"/>
              <w:outlineLvl w:val="3"/>
            </w:pPr>
            <w:r w:rsidRPr="00CE5861">
              <w:t>Kundtjänst</w:t>
            </w:r>
          </w:p>
          <w:p w14:paraId="3AC8844A" w14:textId="77777777" w:rsidR="00233F54" w:rsidRPr="00FE25D1" w:rsidRDefault="00233F54" w:rsidP="008D7311">
            <w:pPr>
              <w:pStyle w:val="Ingetavstnd"/>
              <w:spacing w:after="120"/>
              <w:rPr>
                <w:spacing w:val="6"/>
                <w:sz w:val="18"/>
                <w:szCs w:val="20"/>
              </w:rPr>
            </w:pPr>
            <w:r w:rsidRPr="00FE25D1">
              <w:rPr>
                <w:spacing w:val="6"/>
                <w:sz w:val="18"/>
                <w:szCs w:val="20"/>
              </w:rPr>
              <w:t xml:space="preserve">Ta emot och registrera felanmälningar/serviceanmälningar gällande fastigheten. </w:t>
            </w:r>
          </w:p>
          <w:p w14:paraId="2E2F212F" w14:textId="61E98912" w:rsidR="00233F54" w:rsidRPr="00CE5861" w:rsidRDefault="00233F54" w:rsidP="008D7311">
            <w:pPr>
              <w:pStyle w:val="Ingetavstnd"/>
              <w:spacing w:after="120"/>
              <w:rPr>
                <w:b/>
                <w:bCs/>
                <w:spacing w:val="6"/>
                <w:sz w:val="18"/>
                <w:szCs w:val="20"/>
              </w:rPr>
            </w:pPr>
            <w:r w:rsidRPr="00FE25D1">
              <w:rPr>
                <w:spacing w:val="6"/>
                <w:sz w:val="18"/>
                <w:szCs w:val="20"/>
              </w:rPr>
              <w:t>Föra statistik över felanmälningar/serviceanmälningar, redovisa statistiken för B.</w:t>
            </w:r>
          </w:p>
        </w:tc>
        <w:tc>
          <w:tcPr>
            <w:tcW w:w="1701" w:type="dxa"/>
          </w:tcPr>
          <w:p w14:paraId="3C0310FA" w14:textId="77777777" w:rsidR="00233F54" w:rsidRPr="00CE5861" w:rsidRDefault="00233F54" w:rsidP="008D7311">
            <w:pPr>
              <w:pStyle w:val="Rubrik4"/>
              <w:outlineLvl w:val="3"/>
            </w:pPr>
          </w:p>
        </w:tc>
      </w:tr>
    </w:tbl>
    <w:p w14:paraId="229B802E" w14:textId="77777777" w:rsidR="009013E3" w:rsidRPr="00E23857" w:rsidRDefault="009013E3" w:rsidP="00CE5861"/>
    <w:sectPr w:rsidR="009013E3" w:rsidRPr="00E23857" w:rsidSect="00CE5861">
      <w:footerReference w:type="default" r:id="rId7"/>
      <w:pgSz w:w="11906" w:h="16838"/>
      <w:pgMar w:top="1276" w:right="1417" w:bottom="993" w:left="1417" w:header="708" w:footer="5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4E87" w14:textId="77777777" w:rsidR="001B2FCD" w:rsidRDefault="001B2FCD" w:rsidP="00045870">
      <w:pPr>
        <w:spacing w:after="0" w:line="240" w:lineRule="auto"/>
      </w:pPr>
      <w:r>
        <w:separator/>
      </w:r>
    </w:p>
  </w:endnote>
  <w:endnote w:type="continuationSeparator" w:id="0">
    <w:p w14:paraId="56A78092" w14:textId="77777777" w:rsidR="001B2FCD" w:rsidRDefault="001B2FCD" w:rsidP="0004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63A23" w14:textId="77777777" w:rsidR="00045870" w:rsidRDefault="00045870">
    <w:pPr>
      <w:pStyle w:val="Sidfot"/>
    </w:pPr>
    <w:r>
      <w:rPr>
        <w:rFonts w:ascii="Times New Roman" w:hAnsi="Times New Roman" w:cs="Times New Roman"/>
        <w:noProof/>
        <w:sz w:val="24"/>
        <w:szCs w:val="24"/>
        <w:lang w:eastAsia="sv-SE"/>
      </w:rPr>
      <w:drawing>
        <wp:anchor distT="0" distB="0" distL="114300" distR="114300" simplePos="0" relativeHeight="251658240" behindDoc="0" locked="1" layoutInCell="0" allowOverlap="0" wp14:anchorId="11094699" wp14:editId="2BE60ADD">
          <wp:simplePos x="0" y="0"/>
          <wp:positionH relativeFrom="column">
            <wp:posOffset>4023360</wp:posOffset>
          </wp:positionH>
          <wp:positionV relativeFrom="page">
            <wp:posOffset>10163810</wp:posOffset>
          </wp:positionV>
          <wp:extent cx="2355215" cy="344170"/>
          <wp:effectExtent l="0" t="0" r="6985" b="0"/>
          <wp:wrapNone/>
          <wp:docPr id="2" name="Bildobjekt 2" descr="Aff_logo+payo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f_logo+payo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5215" cy="344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1B00" w14:textId="77777777" w:rsidR="001B2FCD" w:rsidRDefault="001B2FCD" w:rsidP="00045870">
      <w:pPr>
        <w:spacing w:after="0" w:line="240" w:lineRule="auto"/>
      </w:pPr>
      <w:r>
        <w:separator/>
      </w:r>
    </w:p>
  </w:footnote>
  <w:footnote w:type="continuationSeparator" w:id="0">
    <w:p w14:paraId="3E64A0F3" w14:textId="77777777" w:rsidR="001B2FCD" w:rsidRDefault="001B2FCD" w:rsidP="00045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B5C99"/>
    <w:multiLevelType w:val="hybridMultilevel"/>
    <w:tmpl w:val="48CC28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E2C43"/>
    <w:multiLevelType w:val="hybridMultilevel"/>
    <w:tmpl w:val="99D4F7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72C3E"/>
    <w:multiLevelType w:val="hybridMultilevel"/>
    <w:tmpl w:val="DEE228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C6325"/>
    <w:multiLevelType w:val="hybridMultilevel"/>
    <w:tmpl w:val="2F844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536E8"/>
    <w:multiLevelType w:val="hybridMultilevel"/>
    <w:tmpl w:val="AC9ED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C440C6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3E3"/>
    <w:rsid w:val="00002408"/>
    <w:rsid w:val="00045870"/>
    <w:rsid w:val="00080576"/>
    <w:rsid w:val="000F4400"/>
    <w:rsid w:val="00135B17"/>
    <w:rsid w:val="001377AB"/>
    <w:rsid w:val="001434D0"/>
    <w:rsid w:val="00180A65"/>
    <w:rsid w:val="001A7D44"/>
    <w:rsid w:val="001B2FCD"/>
    <w:rsid w:val="001B5750"/>
    <w:rsid w:val="002227B0"/>
    <w:rsid w:val="0022333F"/>
    <w:rsid w:val="002327D9"/>
    <w:rsid w:val="00233F54"/>
    <w:rsid w:val="00252EA0"/>
    <w:rsid w:val="0029308E"/>
    <w:rsid w:val="002A1C15"/>
    <w:rsid w:val="002C1E4E"/>
    <w:rsid w:val="002C3379"/>
    <w:rsid w:val="00301984"/>
    <w:rsid w:val="003A0A16"/>
    <w:rsid w:val="00400E01"/>
    <w:rsid w:val="00412D80"/>
    <w:rsid w:val="00434146"/>
    <w:rsid w:val="0046198D"/>
    <w:rsid w:val="00481968"/>
    <w:rsid w:val="004B2A23"/>
    <w:rsid w:val="004B3907"/>
    <w:rsid w:val="004F41EA"/>
    <w:rsid w:val="005B21D7"/>
    <w:rsid w:val="005E0995"/>
    <w:rsid w:val="005E1B95"/>
    <w:rsid w:val="00604586"/>
    <w:rsid w:val="00634299"/>
    <w:rsid w:val="006A273B"/>
    <w:rsid w:val="006B5BA1"/>
    <w:rsid w:val="006E7940"/>
    <w:rsid w:val="006F2434"/>
    <w:rsid w:val="007333DD"/>
    <w:rsid w:val="007A5227"/>
    <w:rsid w:val="0084317C"/>
    <w:rsid w:val="00890F0D"/>
    <w:rsid w:val="008D7311"/>
    <w:rsid w:val="009013E3"/>
    <w:rsid w:val="00912D01"/>
    <w:rsid w:val="00955834"/>
    <w:rsid w:val="009907C3"/>
    <w:rsid w:val="00A574D4"/>
    <w:rsid w:val="00A75D95"/>
    <w:rsid w:val="00A91328"/>
    <w:rsid w:val="00B27866"/>
    <w:rsid w:val="00B66B48"/>
    <w:rsid w:val="00B67BCC"/>
    <w:rsid w:val="00B948EE"/>
    <w:rsid w:val="00C14ACD"/>
    <w:rsid w:val="00C207F4"/>
    <w:rsid w:val="00C673BD"/>
    <w:rsid w:val="00C7574E"/>
    <w:rsid w:val="00CE5861"/>
    <w:rsid w:val="00D872E6"/>
    <w:rsid w:val="00DB3D6E"/>
    <w:rsid w:val="00DB6F87"/>
    <w:rsid w:val="00E00E74"/>
    <w:rsid w:val="00E026D0"/>
    <w:rsid w:val="00E06F22"/>
    <w:rsid w:val="00E23857"/>
    <w:rsid w:val="00E94A49"/>
    <w:rsid w:val="00EE346B"/>
    <w:rsid w:val="00F51A41"/>
    <w:rsid w:val="00F644A2"/>
    <w:rsid w:val="00F66280"/>
    <w:rsid w:val="00F829CB"/>
    <w:rsid w:val="00FB3AFF"/>
    <w:rsid w:val="00FC179D"/>
    <w:rsid w:val="00FE25D1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E48C7"/>
  <w15:docId w15:val="{33D1E920-1BA2-439A-A4F7-AC89F541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280"/>
    <w:pPr>
      <w:spacing w:after="120"/>
    </w:pPr>
    <w:rPr>
      <w:rFonts w:ascii="Microsoft Sans Serif" w:hAnsi="Microsoft Sans Serif"/>
      <w:sz w:val="20"/>
    </w:rPr>
  </w:style>
  <w:style w:type="paragraph" w:styleId="Rubrik1">
    <w:name w:val="heading 1"/>
    <w:basedOn w:val="Normal"/>
    <w:next w:val="Normal"/>
    <w:link w:val="Rubrik1Char"/>
    <w:uiPriority w:val="9"/>
    <w:qFormat/>
    <w:rsid w:val="00F66280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Cs/>
      <w:color w:val="E27A25"/>
      <w:sz w:val="36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66280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Cs/>
      <w:color w:val="E27A25"/>
      <w:sz w:val="28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F6628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595959" w:themeColor="text1" w:themeTint="A6"/>
      <w:spacing w:val="20"/>
    </w:rPr>
  </w:style>
  <w:style w:type="paragraph" w:styleId="Rubrik4">
    <w:name w:val="heading 4"/>
    <w:basedOn w:val="Rubrik5"/>
    <w:next w:val="Normal"/>
    <w:link w:val="Rubrik4Char"/>
    <w:uiPriority w:val="9"/>
    <w:unhideWhenUsed/>
    <w:qFormat/>
    <w:rsid w:val="008D7311"/>
    <w:pPr>
      <w:spacing w:before="120" w:after="40"/>
      <w:outlineLvl w:val="3"/>
    </w:pPr>
    <w:rPr>
      <w:color w:val="7F7F7F" w:themeColor="text1" w:themeTint="80"/>
    </w:rPr>
  </w:style>
  <w:style w:type="paragraph" w:styleId="Rubrik5">
    <w:name w:val="heading 5"/>
    <w:basedOn w:val="Normal"/>
    <w:next w:val="Normal"/>
    <w:link w:val="Rubrik5Char"/>
    <w:uiPriority w:val="9"/>
    <w:unhideWhenUsed/>
    <w:qFormat/>
    <w:rsid w:val="001B5750"/>
    <w:pPr>
      <w:keepNext/>
      <w:keepLines/>
      <w:spacing w:before="40" w:after="0"/>
      <w:outlineLvl w:val="4"/>
    </w:pPr>
    <w:rPr>
      <w:rFonts w:eastAsiaTheme="majorEastAsia" w:cs="Microsoft Sans Serif"/>
      <w:i/>
      <w:spacing w:val="6"/>
      <w:sz w:val="18"/>
      <w:szCs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045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45870"/>
  </w:style>
  <w:style w:type="paragraph" w:styleId="Sidfot">
    <w:name w:val="footer"/>
    <w:basedOn w:val="Normal"/>
    <w:link w:val="SidfotChar"/>
    <w:uiPriority w:val="99"/>
    <w:unhideWhenUsed/>
    <w:rsid w:val="00045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45870"/>
  </w:style>
  <w:style w:type="character" w:customStyle="1" w:styleId="Rubrik1Char">
    <w:name w:val="Rubrik 1 Char"/>
    <w:basedOn w:val="Standardstycketeckensnitt"/>
    <w:link w:val="Rubrik1"/>
    <w:uiPriority w:val="9"/>
    <w:rsid w:val="00F66280"/>
    <w:rPr>
      <w:rFonts w:ascii="Times New Roman" w:eastAsiaTheme="majorEastAsia" w:hAnsi="Times New Roman" w:cstheme="majorBidi"/>
      <w:bCs/>
      <w:color w:val="E27A25"/>
      <w:sz w:val="36"/>
      <w:szCs w:val="28"/>
    </w:rPr>
  </w:style>
  <w:style w:type="paragraph" w:styleId="Rubrik">
    <w:name w:val="Title"/>
    <w:basedOn w:val="Normal"/>
    <w:next w:val="Normal"/>
    <w:link w:val="RubrikChar"/>
    <w:uiPriority w:val="10"/>
    <w:qFormat/>
    <w:rsid w:val="00955834"/>
    <w:pPr>
      <w:pBdr>
        <w:bottom w:val="single" w:sz="8" w:space="4" w:color="4F81BD" w:themeColor="accent1"/>
      </w:pBdr>
      <w:spacing w:after="300" w:line="240" w:lineRule="auto"/>
      <w:ind w:left="1304" w:hanging="1304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9558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stycke">
    <w:name w:val="List Paragraph"/>
    <w:basedOn w:val="Normal"/>
    <w:uiPriority w:val="34"/>
    <w:qFormat/>
    <w:rsid w:val="0029308E"/>
    <w:pPr>
      <w:spacing w:line="240" w:lineRule="auto"/>
      <w:ind w:left="720" w:hanging="1304"/>
    </w:pPr>
  </w:style>
  <w:style w:type="character" w:customStyle="1" w:styleId="Rubrik2Char">
    <w:name w:val="Rubrik 2 Char"/>
    <w:basedOn w:val="Standardstycketeckensnitt"/>
    <w:link w:val="Rubrik2"/>
    <w:uiPriority w:val="9"/>
    <w:rsid w:val="00F66280"/>
    <w:rPr>
      <w:rFonts w:ascii="Times New Roman" w:eastAsiaTheme="majorEastAsia" w:hAnsi="Times New Roman" w:cstheme="majorBidi"/>
      <w:bCs/>
      <w:color w:val="E27A25"/>
      <w:sz w:val="28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F66280"/>
    <w:rPr>
      <w:rFonts w:ascii="Microsoft Sans Serif" w:eastAsiaTheme="majorEastAsia" w:hAnsi="Microsoft Sans Serif" w:cstheme="majorBidi"/>
      <w:b/>
      <w:bCs/>
      <w:color w:val="595959" w:themeColor="text1" w:themeTint="A6"/>
      <w:spacing w:val="20"/>
      <w:sz w:val="20"/>
    </w:rPr>
  </w:style>
  <w:style w:type="character" w:customStyle="1" w:styleId="Rubrik4Char">
    <w:name w:val="Rubrik 4 Char"/>
    <w:basedOn w:val="Standardstycketeckensnitt"/>
    <w:link w:val="Rubrik4"/>
    <w:uiPriority w:val="9"/>
    <w:rsid w:val="008D7311"/>
    <w:rPr>
      <w:rFonts w:ascii="Microsoft Sans Serif" w:eastAsiaTheme="majorEastAsia" w:hAnsi="Microsoft Sans Serif" w:cs="Microsoft Sans Serif"/>
      <w:i/>
      <w:color w:val="7F7F7F" w:themeColor="text1" w:themeTint="80"/>
      <w:spacing w:val="6"/>
      <w:sz w:val="18"/>
      <w:szCs w:val="18"/>
    </w:rPr>
  </w:style>
  <w:style w:type="character" w:customStyle="1" w:styleId="Rubrik5Char">
    <w:name w:val="Rubrik 5 Char"/>
    <w:basedOn w:val="Standardstycketeckensnitt"/>
    <w:link w:val="Rubrik5"/>
    <w:uiPriority w:val="9"/>
    <w:rsid w:val="001B5750"/>
    <w:rPr>
      <w:rFonts w:ascii="Microsoft Sans Serif" w:eastAsiaTheme="majorEastAsia" w:hAnsi="Microsoft Sans Serif" w:cs="Microsoft Sans Serif"/>
      <w:i/>
      <w:spacing w:val="6"/>
      <w:sz w:val="18"/>
      <w:szCs w:val="18"/>
    </w:rPr>
  </w:style>
  <w:style w:type="table" w:customStyle="1" w:styleId="TabellAff">
    <w:name w:val="Tabell Aff"/>
    <w:basedOn w:val="Listtabell4"/>
    <w:uiPriority w:val="99"/>
    <w:rsid w:val="00E94A49"/>
    <w:rPr>
      <w:rFonts w:ascii="Microsoft Sans Serif" w:hAnsi="Microsoft Sans Serif"/>
      <w:sz w:val="18"/>
      <w:szCs w:val="20"/>
      <w:lang w:eastAsia="sv-SE"/>
    </w:rPr>
    <w:tblPr/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4">
    <w:name w:val="List Table 4"/>
    <w:basedOn w:val="Normaltabell"/>
    <w:uiPriority w:val="49"/>
    <w:rsid w:val="00E94A4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nk">
    <w:name w:val="Hyperlink"/>
    <w:basedOn w:val="Standardstycketeckensnitt"/>
    <w:uiPriority w:val="99"/>
    <w:unhideWhenUsed/>
    <w:rsid w:val="00C207F4"/>
    <w:rPr>
      <w:color w:val="0000FF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C207F4"/>
    <w:rPr>
      <w:color w:val="605E5C"/>
      <w:shd w:val="clear" w:color="auto" w:fill="E1DFDD"/>
    </w:rPr>
  </w:style>
  <w:style w:type="paragraph" w:styleId="Ingetavstnd">
    <w:name w:val="No Spacing"/>
    <w:uiPriority w:val="1"/>
    <w:qFormat/>
    <w:rsid w:val="008D7311"/>
    <w:pPr>
      <w:spacing w:after="0" w:line="240" w:lineRule="auto"/>
    </w:pPr>
    <w:rPr>
      <w:rFonts w:ascii="Microsoft Sans Serif" w:hAnsi="Microsoft Sans Serif"/>
      <w:sz w:val="20"/>
    </w:rPr>
  </w:style>
  <w:style w:type="table" w:styleId="Tabellrutntljust">
    <w:name w:val="Grid Table Light"/>
    <w:basedOn w:val="Normaltabell"/>
    <w:uiPriority w:val="40"/>
    <w:rsid w:val="00233F5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434146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434146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434146"/>
    <w:rPr>
      <w:rFonts w:ascii="Microsoft Sans Serif" w:hAnsi="Microsoft Sans Serif"/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434146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434146"/>
    <w:rPr>
      <w:rFonts w:ascii="Microsoft Sans Serif" w:hAnsi="Microsoft Sans Serif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dve\Documents\Anpassade%20Office-mallar\Aff%20wordmall%20n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Aff wordmall ny</Template>
  <TotalTime>180</TotalTime>
  <Pages>1</Pages>
  <Words>363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movia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Cedven</dc:creator>
  <cp:lastModifiedBy>Anna Cedven</cp:lastModifiedBy>
  <cp:revision>11</cp:revision>
  <dcterms:created xsi:type="dcterms:W3CDTF">2021-03-29T13:52:00Z</dcterms:created>
  <dcterms:modified xsi:type="dcterms:W3CDTF">2021-06-10T12:49:00Z</dcterms:modified>
</cp:coreProperties>
</file>